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19 ноября 2013 г. N 195-р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ОРГАНИЗАЦИОННОГО КОМИТЕТА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ПОДГОТОВКЕ К ПРАЗДНОВАНИЮ 70 ГОДОВЩИНЫ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ПОБЕДЫ В ВЕЛИКОЙ ОТЕЧЕСТВЕННОЙ ВОЙНЕ 1941 - 1945 ГОДОВ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consultantplus://offline/ref=26347D499A19EA978ACAC16F140250B3314ECF8B1B40F125496AE82EFFFE44F2080FA91952B6F272FD2FECZ0QCN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Распоряжения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Губернатора 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16.10.2014 N 184-р)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подготовки к празднованию 70 годовщины Победы в Великой Отечественной войне 1941 - 1945 годов и в целях сохранения патриотических традиций Ивановской области: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организационный комитет по подготовке к празднованию 70 годовщины Победы в Великой Отечественной войне 1941 - 1945 годов (далее - оргкомитет) и утвердить его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состав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(приложение 1).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Создать рабочую группу оргкомитета, осуществляющую постоянную работу по подготовке к празднованию 70 годовщины Победы в Великой Отечественной войне 1941 - 1945 годов, и утвердить ее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Par124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состав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(приложение 2).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Организационно-техническое обеспечение деятельности оргкомитета осуществляет управление координации Комплекса внутренней политики Ивановской области.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2.1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consultantplus://offline/ref=26347D499A19EA978ACAC16F140250B3314ECF8B1B40F125496AE82EFFFE44F2080FA91952B6F272FD2FECZ0QFN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Распоряжением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Губернатора Ивановской области от 16.10.2014 N 184-р)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распоряжения возложить на первого заместителя Председателя Правительства Ивановской области Кабанова А.Ю.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consultantplus://offline/ref=26347D499A19EA978ACAC16F140250B3314ECF8B1B40F125496AE82EFFFE44F2080FA91952B6F272FD2FECZ0Q1N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Распоряжения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Губернатора Ивановской области от 16.10.2014 N 184-р)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П.А.КОНЬКОВ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1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распоряжению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19.11.2013 N 195-р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СОСТАВ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ОРГАНИЗАЦИОННОГО КОМИТЕТА ПО ПОДГОТОВКЕ К ПРАЗДНОВАНИЮ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70 ГОДОВЩИНЫ ПОБЕДЫ В ВЕЛИКОЙ ОТЕЧЕСТВЕННОЙ ВОЙНЕ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1941 - 1945 ГОДОВ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consultantplus://offline/ref=26347D499A19EA978ACAC16F140250B3314ECF8B1B40F125496AE82EFFFE44F2080FA91952B6F272FD2FECZ0Q0N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Распоряжения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Губернатора 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</w:t>
      </w:r>
      <w:proofErr w:type="gramEnd"/>
      <w:r>
        <w:rPr>
          <w:rFonts w:ascii="Calibri" w:hAnsi="Calibri" w:cs="Calibri"/>
        </w:rPr>
        <w:t xml:space="preserve"> 16.10.2014 N 184-р)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54442" w:rsidSect="0006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4"/>
        <w:gridCol w:w="5839"/>
      </w:tblGrid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Коньков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Алексеевич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председатель</w:t>
            </w:r>
            <w:proofErr w:type="gramEnd"/>
            <w:r>
              <w:rPr>
                <w:rFonts w:ascii="Calibri" w:hAnsi="Calibri" w:cs="Calibri"/>
              </w:rPr>
              <w:t xml:space="preserve"> организационного комитета, Губернатор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Юрьевич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председателя организационного комитета, первый заместитель Председателя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Сергеевна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</w:t>
            </w:r>
            <w:proofErr w:type="gramEnd"/>
            <w:r>
              <w:rPr>
                <w:rFonts w:ascii="Calibri" w:hAnsi="Calibri" w:cs="Calibri"/>
              </w:rPr>
              <w:t xml:space="preserve"> секретарь организационного комитета, начальник управления координации Комплекса внутренней политики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Генриховна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начальника Департамента образования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Викторович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директор</w:t>
            </w:r>
            <w:proofErr w:type="gramEnd"/>
            <w:r>
              <w:rPr>
                <w:rFonts w:ascii="Calibri" w:hAnsi="Calibri" w:cs="Calibri"/>
              </w:rPr>
              <w:t xml:space="preserve"> филиала ВГТРК ГТРК "Ивтелерадио"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Волченкова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Валерьевна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руководителя аппарата Правительства Ивановской области, начальник управления протокола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Громова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Сергеевна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управления молодежной политики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Думцев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Александрович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председатель</w:t>
            </w:r>
            <w:proofErr w:type="gramEnd"/>
            <w:r>
              <w:rPr>
                <w:rFonts w:ascii="Calibri" w:hAnsi="Calibri" w:cs="Calibri"/>
              </w:rPr>
              <w:t xml:space="preserve"> Ивановского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Загвозкина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Матвеевна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главный</w:t>
            </w:r>
            <w:proofErr w:type="gramEnd"/>
            <w:r>
              <w:rPr>
                <w:rFonts w:ascii="Calibri" w:hAnsi="Calibri" w:cs="Calibri"/>
              </w:rPr>
              <w:t xml:space="preserve"> редактор ОГУП "Ивановские газеты"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Александровна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социальной защиты населения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Калмыкова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Любовь Алексеевна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спорта и туризма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Кузьмичев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Станиславович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глава</w:t>
            </w:r>
            <w:proofErr w:type="gramEnd"/>
            <w:r>
              <w:rPr>
                <w:rFonts w:ascii="Calibri" w:hAnsi="Calibri" w:cs="Calibri"/>
              </w:rPr>
              <w:t xml:space="preserve"> Администрации города Иванова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Анатольевич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первый</w:t>
            </w:r>
            <w:proofErr w:type="gramEnd"/>
            <w:r>
              <w:rPr>
                <w:rFonts w:ascii="Calibri" w:hAnsi="Calibri" w:cs="Calibri"/>
              </w:rPr>
              <w:t xml:space="preserve"> заместитель Председателя Правительства Ивановской области - директор Департамента финансов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Дмитриевич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Управления Министерства внутренних дел Российской Федерации по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Николаевич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временно</w:t>
            </w:r>
            <w:proofErr w:type="gramEnd"/>
            <w:r>
              <w:rPr>
                <w:rFonts w:ascii="Calibri" w:hAnsi="Calibri" w:cs="Calibri"/>
              </w:rPr>
              <w:t xml:space="preserve"> исполняющий должность военного комиссара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Владимировна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председатель</w:t>
            </w:r>
            <w:proofErr w:type="gramEnd"/>
            <w:r>
              <w:rPr>
                <w:rFonts w:ascii="Calibri" w:hAnsi="Calibri" w:cs="Calibri"/>
              </w:rPr>
              <w:t xml:space="preserve"> Общественной палаты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Ратманов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Александрович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здравоохранения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Смирнов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Владимирович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Ивановской областной Думы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Трофимова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Владимировна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начальника Департамента культуры и культурного наследия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Хотулев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Аркадьевич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командира 98 гвардейской воздушно-десантной дивизии (ВДВ)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Школьников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Александрович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внутренней политики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Эрмиш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Геннадьевна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Председателя Правительства Ивановской области</w:t>
            </w:r>
          </w:p>
        </w:tc>
      </w:tr>
    </w:tbl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Приложение 2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распоряжению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19.11.2013 N 195-р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24"/>
      <w:bookmarkEnd w:id="4"/>
      <w:r>
        <w:rPr>
          <w:rFonts w:ascii="Calibri" w:hAnsi="Calibri" w:cs="Calibri"/>
          <w:b/>
          <w:bCs/>
        </w:rPr>
        <w:t>СОСТАВ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РАБОЧЕЙ ГРУППЫ ОРГАНИЗАЦИОННОГО КОМИТЕТА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ПОДГОТОВКЕ К ПРАЗДНОВАНИЮ 70 ГОДОВЩИНЫ ПОБЕДЫ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ВЕЛИКОЙ ОТЕЧЕСТВЕННОЙ ВОЙНЕ 1941 - 1945 ГОДОВ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16.10.2014 N 184-р)</w:t>
      </w: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4"/>
        <w:gridCol w:w="5839"/>
      </w:tblGrid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Юрьевич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руководитель</w:t>
            </w:r>
            <w:proofErr w:type="gramEnd"/>
            <w:r>
              <w:rPr>
                <w:rFonts w:ascii="Calibri" w:hAnsi="Calibri" w:cs="Calibri"/>
              </w:rPr>
              <w:t xml:space="preserve"> рабочей группы, первый заместитель Председателя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Эрмиш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Геннадьевна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руководителя рабочей группы, заместитель Председателя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Сергеевна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</w:t>
            </w:r>
            <w:proofErr w:type="gramEnd"/>
            <w:r>
              <w:rPr>
                <w:rFonts w:ascii="Calibri" w:hAnsi="Calibri" w:cs="Calibri"/>
              </w:rPr>
              <w:t xml:space="preserve"> секретарь рабочей группы, начальник управления координации Комплекса внутренней политики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Генриховна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начальника Департамента образования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Волченкова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Валерьевна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руководителя аппарата Правительства Ивановской области, начальник управления протокола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Кабанова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Александровна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социальной защиты населения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Калмыкова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Любовь Алексеевна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спорта и туризма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Пигута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Борисович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заместитель</w:t>
            </w:r>
            <w:proofErr w:type="gramEnd"/>
            <w:r>
              <w:rPr>
                <w:rFonts w:ascii="Calibri" w:hAnsi="Calibri" w:cs="Calibri"/>
              </w:rPr>
              <w:t xml:space="preserve"> главы Администрации города Иванова по социальным вопросам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Пичугин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Николаевич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управления региональной безопасности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Ратманов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Александрович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здравоохранения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Савинов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Николаевич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военно-мобилизационного отдела Правительства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Смирнова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Владимировна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управления координации Комплекса социальной сферы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Трофимова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Владимировна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начальника Департамента культуры и культурного наследия Ивановской области</w:t>
            </w:r>
          </w:p>
        </w:tc>
      </w:tr>
      <w:tr w:rsidR="00954442">
        <w:tc>
          <w:tcPr>
            <w:tcW w:w="37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Школьников</w:t>
            </w:r>
          </w:p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Александрович</w:t>
            </w:r>
          </w:p>
        </w:tc>
        <w:tc>
          <w:tcPr>
            <w:tcW w:w="5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442" w:rsidRDefault="0095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начальник</w:t>
            </w:r>
            <w:proofErr w:type="gramEnd"/>
            <w:r>
              <w:rPr>
                <w:rFonts w:ascii="Calibri" w:hAnsi="Calibri" w:cs="Calibri"/>
              </w:rPr>
              <w:t xml:space="preserve"> Департамента внутренней политики Ивановской области</w:t>
            </w:r>
          </w:p>
        </w:tc>
      </w:tr>
    </w:tbl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442" w:rsidRDefault="009544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45EB" w:rsidRDefault="00D845EB">
      <w:bookmarkStart w:id="5" w:name="_GoBack"/>
      <w:bookmarkEnd w:id="5"/>
    </w:p>
    <w:sectPr w:rsidR="00D845E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B"/>
    <w:rsid w:val="00954442"/>
    <w:rsid w:val="00D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8DD5-08EC-473A-B15F-2A81EDD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47D499A19EA978ACAC16F140250B3314ECF8B1B40F125496AE82EFFFE44F2080FA91952B6F272FD2FEDZ0Q9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2</cp:revision>
  <dcterms:created xsi:type="dcterms:W3CDTF">2015-04-13T13:16:00Z</dcterms:created>
  <dcterms:modified xsi:type="dcterms:W3CDTF">2015-04-13T13:16:00Z</dcterms:modified>
</cp:coreProperties>
</file>